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7A" w:rsidRDefault="002D2AAC" w:rsidP="00B8777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Hersieningsblad</w:t>
      </w:r>
      <w:bookmarkStart w:id="0" w:name="_GoBack"/>
      <w:bookmarkEnd w:id="0"/>
      <w:r w:rsidR="00B8777A">
        <w:rPr>
          <w:rFonts w:ascii="Arial" w:hAnsi="Arial" w:cs="Arial"/>
          <w:u w:val="single"/>
        </w:rPr>
        <w:t xml:space="preserve"> 2: </w:t>
      </w:r>
      <w:proofErr w:type="spellStart"/>
      <w:r w:rsidR="00B8777A">
        <w:rPr>
          <w:rFonts w:ascii="Arial" w:hAnsi="Arial" w:cs="Arial"/>
          <w:u w:val="single"/>
        </w:rPr>
        <w:t>Heelgetalle</w:t>
      </w:r>
      <w:proofErr w:type="spellEnd"/>
      <w:r w:rsidR="00B8777A">
        <w:rPr>
          <w:rFonts w:ascii="Arial" w:hAnsi="Arial" w:cs="Arial"/>
          <w:u w:val="single"/>
        </w:rPr>
        <w:t xml:space="preserve">, </w:t>
      </w:r>
      <w:proofErr w:type="spellStart"/>
      <w:r w:rsidR="00B8777A">
        <w:rPr>
          <w:rFonts w:ascii="Arial" w:hAnsi="Arial" w:cs="Arial"/>
          <w:u w:val="single"/>
        </w:rPr>
        <w:t>magte</w:t>
      </w:r>
      <w:proofErr w:type="spellEnd"/>
      <w:r w:rsidR="00B8777A">
        <w:rPr>
          <w:rFonts w:ascii="Arial" w:hAnsi="Arial" w:cs="Arial"/>
          <w:u w:val="single"/>
        </w:rPr>
        <w:t xml:space="preserve"> </w:t>
      </w:r>
      <w:proofErr w:type="spellStart"/>
      <w:r w:rsidR="00B8777A">
        <w:rPr>
          <w:rFonts w:ascii="Arial" w:hAnsi="Arial" w:cs="Arial"/>
          <w:u w:val="single"/>
        </w:rPr>
        <w:t>en</w:t>
      </w:r>
      <w:proofErr w:type="spellEnd"/>
      <w:r w:rsidR="00B8777A">
        <w:rPr>
          <w:rFonts w:ascii="Arial" w:hAnsi="Arial" w:cs="Arial"/>
          <w:u w:val="single"/>
        </w:rPr>
        <w:t xml:space="preserve"> </w:t>
      </w:r>
      <w:proofErr w:type="spellStart"/>
      <w:r w:rsidR="00B8777A">
        <w:rPr>
          <w:rFonts w:ascii="Arial" w:hAnsi="Arial" w:cs="Arial"/>
          <w:u w:val="single"/>
        </w:rPr>
        <w:t>wortels</w:t>
      </w:r>
      <w:proofErr w:type="spellEnd"/>
    </w:p>
    <w:p w:rsidR="00B8777A" w:rsidRDefault="00B8777A" w:rsidP="00B8777A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Naam</w:t>
      </w:r>
      <w:proofErr w:type="spellEnd"/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Gr 9: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TOTAAL: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Arial"/>
                <w:sz w:val="28"/>
              </w:rPr>
              <m:t>20</m:t>
            </m:r>
          </m:den>
        </m:f>
      </m:oMath>
    </w:p>
    <w:p w:rsidR="00B8777A" w:rsidRDefault="00B8777A" w:rsidP="00B8777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Bereken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volgende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sonder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gebruik</w:t>
      </w:r>
      <w:proofErr w:type="spellEnd"/>
      <w:r>
        <w:rPr>
          <w:rFonts w:ascii="Arial" w:hAnsi="Arial" w:cs="Arial"/>
        </w:rPr>
        <w:t xml:space="preserve"> van ń </w:t>
      </w:r>
      <w:proofErr w:type="spellStart"/>
      <w:r>
        <w:rPr>
          <w:rFonts w:ascii="Arial" w:hAnsi="Arial" w:cs="Arial"/>
        </w:rPr>
        <w:t>sakrekenaar</w:t>
      </w:r>
      <w:proofErr w:type="spellEnd"/>
      <w:r>
        <w:rPr>
          <w:rFonts w:ascii="Arial" w:hAnsi="Arial" w:cs="Arial"/>
        </w:rPr>
        <w:t>:</w:t>
      </w:r>
    </w:p>
    <w:p w:rsidR="00B8777A" w:rsidRDefault="002D2AAC" w:rsidP="00A50895">
      <w:pPr>
        <w:pStyle w:val="ListParagraph"/>
        <w:numPr>
          <w:ilvl w:val="0"/>
          <w:numId w:val="2"/>
        </w:numPr>
        <w:spacing w:line="276" w:lineRule="auto"/>
        <w:rPr>
          <w:rFonts w:ascii="Arial" w:eastAsiaTheme="minorEastAsia" w:hAnsi="Arial" w:cs="Arial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121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</m:e>
        </m:rad>
        <m:r>
          <w:rPr>
            <w:rFonts w:ascii="Cambria Math" w:hAnsi="Cambria Math"/>
          </w:rPr>
          <m:t xml:space="preserve"> </m:t>
        </m:r>
      </m:oMath>
    </w:p>
    <w:p w:rsidR="00B8777A" w:rsidRPr="00B8777A" w:rsidRDefault="00B8777A" w:rsidP="00A50895">
      <w:pPr>
        <w:pStyle w:val="ListParagraph"/>
        <w:spacing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u w:val="single"/>
        </w:rPr>
        <w:t xml:space="preserve"> </w:t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</w:rPr>
        <w:tab/>
        <w:t>(2)</w:t>
      </w:r>
    </w:p>
    <w:p w:rsidR="00B8777A" w:rsidRPr="00B8777A" w:rsidRDefault="00B8777A" w:rsidP="00A50895">
      <w:pPr>
        <w:pStyle w:val="ListParagraph"/>
        <w:spacing w:line="276" w:lineRule="auto"/>
        <w:rPr>
          <w:rFonts w:ascii="Arial" w:eastAsiaTheme="minorEastAsia" w:hAnsi="Arial" w:cs="Arial"/>
          <w:u w:val="single"/>
        </w:rPr>
      </w:pPr>
    </w:p>
    <w:p w:rsidR="003F20CC" w:rsidRDefault="002D2AAC" w:rsidP="00A50895">
      <w:pPr>
        <w:pStyle w:val="ListParagraph"/>
        <w:numPr>
          <w:ilvl w:val="0"/>
          <w:numId w:val="2"/>
        </w:numPr>
        <w:spacing w:line="276" w:lineRule="auto"/>
        <w:rPr>
          <w:rFonts w:ascii="Arial" w:eastAsiaTheme="minorEastAsia" w:hAnsi="Arial" w:cs="Arial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 w:cs="Arial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Arial"/>
                  </w:rPr>
                  <m:t xml:space="preserve">-125 </m:t>
                </m:r>
              </m:e>
            </m:rad>
            <m:r>
              <w:rPr>
                <w:rFonts w:ascii="Cambria Math" w:eastAsiaTheme="minorEastAsia" w:hAnsi="Cambria Math" w:cs="Arial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16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100</m:t>
                </m:r>
              </m:e>
            </m:rad>
            <m:r>
              <w:rPr>
                <w:rFonts w:ascii="Cambria Math" w:eastAsiaTheme="minorEastAsia" w:hAnsi="Cambria Math" w:cs="Arial"/>
              </w:rPr>
              <m:t xml:space="preserve">- </m:t>
            </m:r>
            <m:rad>
              <m:ra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 w:cs="Arial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Arial"/>
                  </w:rPr>
                  <m:t>27</m:t>
                </m:r>
              </m:e>
            </m:rad>
          </m:den>
        </m:f>
      </m:oMath>
    </w:p>
    <w:p w:rsidR="003F20CC" w:rsidRDefault="003F20CC" w:rsidP="00A50895">
      <w:pPr>
        <w:pStyle w:val="ListParagraph"/>
        <w:spacing w:line="276" w:lineRule="auto"/>
        <w:rPr>
          <w:rFonts w:ascii="Arial" w:eastAsiaTheme="minorEastAsia" w:hAnsi="Arial" w:cs="Arial"/>
          <w:u w:val="single"/>
        </w:rPr>
      </w:pPr>
      <w:r>
        <w:rPr>
          <w:rFonts w:ascii="Arial" w:eastAsiaTheme="minorEastAsia" w:hAnsi="Arial" w:cs="Arial"/>
          <w:u w:val="single"/>
        </w:rPr>
        <w:t xml:space="preserve"> </w:t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</w:p>
    <w:p w:rsidR="003F20CC" w:rsidRDefault="003F20CC" w:rsidP="00A50895">
      <w:pPr>
        <w:pStyle w:val="ListParagraph"/>
        <w:spacing w:line="276" w:lineRule="auto"/>
        <w:rPr>
          <w:rFonts w:ascii="Arial" w:eastAsiaTheme="minorEastAsia" w:hAnsi="Arial" w:cs="Arial"/>
          <w:u w:val="single"/>
        </w:rPr>
      </w:pPr>
      <w:r>
        <w:rPr>
          <w:rFonts w:ascii="Arial" w:eastAsiaTheme="minorEastAsia" w:hAnsi="Arial" w:cs="Arial"/>
          <w:u w:val="single"/>
        </w:rPr>
        <w:t xml:space="preserve"> </w:t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</w:p>
    <w:p w:rsidR="003F20CC" w:rsidRPr="000C320F" w:rsidRDefault="003F20CC" w:rsidP="00A50895">
      <w:pPr>
        <w:pStyle w:val="ListParagraph"/>
        <w:spacing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u w:val="single"/>
        </w:rPr>
        <w:t xml:space="preserve"> </w:t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 w:rsidR="000C320F">
        <w:rPr>
          <w:rFonts w:ascii="Arial" w:eastAsiaTheme="minorEastAsia" w:hAnsi="Arial" w:cs="Arial"/>
        </w:rPr>
        <w:tab/>
        <w:t>(3)</w:t>
      </w:r>
    </w:p>
    <w:p w:rsidR="003F20CC" w:rsidRDefault="003F20CC" w:rsidP="00A50895">
      <w:pPr>
        <w:pStyle w:val="ListParagraph"/>
        <w:spacing w:line="276" w:lineRule="auto"/>
        <w:rPr>
          <w:rFonts w:ascii="Arial" w:eastAsiaTheme="minorEastAsia" w:hAnsi="Arial" w:cs="Arial"/>
        </w:rPr>
      </w:pPr>
    </w:p>
    <w:p w:rsidR="000C320F" w:rsidRDefault="000C320F" w:rsidP="00A50895">
      <w:pPr>
        <w:pStyle w:val="ListParagraph"/>
        <w:numPr>
          <w:ilvl w:val="0"/>
          <w:numId w:val="2"/>
        </w:numPr>
        <w:spacing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(-5)³ +(6)²- (-2)³ + (3)²</w:t>
      </w:r>
    </w:p>
    <w:p w:rsidR="000C320F" w:rsidRDefault="000C320F" w:rsidP="00A50895">
      <w:pPr>
        <w:pStyle w:val="ListParagraph"/>
        <w:spacing w:line="276" w:lineRule="auto"/>
        <w:rPr>
          <w:rFonts w:ascii="Arial" w:eastAsiaTheme="minorEastAsia" w:hAnsi="Arial" w:cs="Arial"/>
          <w:u w:val="single"/>
        </w:rPr>
      </w:pPr>
      <w:r>
        <w:rPr>
          <w:rFonts w:ascii="Arial" w:eastAsiaTheme="minorEastAsia" w:hAnsi="Arial" w:cs="Arial"/>
          <w:u w:val="single"/>
        </w:rPr>
        <w:t xml:space="preserve"> </w:t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</w:p>
    <w:p w:rsidR="000C320F" w:rsidRDefault="000C320F" w:rsidP="00A50895">
      <w:pPr>
        <w:pStyle w:val="ListParagraph"/>
        <w:spacing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u w:val="single"/>
        </w:rPr>
        <w:t xml:space="preserve"> </w:t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</w:rPr>
        <w:tab/>
        <w:t>(2)</w:t>
      </w:r>
    </w:p>
    <w:p w:rsidR="000C320F" w:rsidRPr="000C320F" w:rsidRDefault="000C320F" w:rsidP="00A50895">
      <w:pPr>
        <w:pStyle w:val="ListParagraph"/>
        <w:spacing w:line="276" w:lineRule="auto"/>
        <w:rPr>
          <w:rFonts w:ascii="Arial" w:eastAsiaTheme="minorEastAsia" w:hAnsi="Arial" w:cs="Arial"/>
        </w:rPr>
      </w:pPr>
    </w:p>
    <w:p w:rsidR="000C320F" w:rsidRDefault="002D2AAC" w:rsidP="00A50895">
      <w:pPr>
        <w:pStyle w:val="ListParagraph"/>
        <w:numPr>
          <w:ilvl w:val="0"/>
          <w:numId w:val="2"/>
        </w:numPr>
        <w:spacing w:line="276" w:lineRule="auto"/>
        <w:rPr>
          <w:rFonts w:ascii="Arial" w:eastAsiaTheme="minorEastAsia" w:hAnsi="Arial" w:cs="Arial"/>
        </w:rPr>
      </w:pPr>
      <m:oMath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eastAsiaTheme="minorEastAsia" w:hAnsi="Cambria Math" w:cs="Arial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</w:rPr>
                  <m:t>-8</m:t>
                </m:r>
              </m:num>
              <m:den>
                <m:r>
                  <w:rPr>
                    <w:rFonts w:ascii="Cambria Math" w:eastAsiaTheme="minorEastAsia" w:hAnsi="Cambria Math" w:cs="Arial"/>
                  </w:rPr>
                  <m:t>64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</w:rPr>
                      <m:t>6</m:t>
                    </m:r>
                  </m:sup>
                </m:sSup>
              </m:den>
            </m:f>
          </m:e>
        </m:rad>
      </m:oMath>
      <w:r w:rsidR="000C320F">
        <w:rPr>
          <w:rFonts w:ascii="Arial" w:eastAsiaTheme="minorEastAsia" w:hAnsi="Arial" w:cs="Arial"/>
        </w:rPr>
        <w:t xml:space="preserve"> + (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</w:rPr>
              <m:t>2x</m:t>
            </m:r>
          </m:den>
        </m:f>
        <m:r>
          <w:rPr>
            <w:rFonts w:ascii="Cambria Math" w:eastAsiaTheme="minorEastAsia" w:hAnsi="Cambria Math" w:cs="Arial"/>
          </w:rPr>
          <m:t>)²</m:t>
        </m:r>
      </m:oMath>
    </w:p>
    <w:p w:rsidR="000C320F" w:rsidRDefault="000C320F" w:rsidP="00A50895">
      <w:pPr>
        <w:pStyle w:val="ListParagraph"/>
        <w:spacing w:line="276" w:lineRule="auto"/>
        <w:rPr>
          <w:rFonts w:ascii="Arial" w:eastAsiaTheme="minorEastAsia" w:hAnsi="Arial" w:cs="Arial"/>
          <w:u w:val="single"/>
        </w:rPr>
      </w:pPr>
      <w:r>
        <w:rPr>
          <w:rFonts w:ascii="Arial" w:eastAsiaTheme="minorEastAsia" w:hAnsi="Arial" w:cs="Arial"/>
          <w:u w:val="single"/>
        </w:rPr>
        <w:t xml:space="preserve"> </w:t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</w:p>
    <w:p w:rsidR="000C320F" w:rsidRDefault="000C320F" w:rsidP="00A50895">
      <w:pPr>
        <w:pStyle w:val="ListParagraph"/>
        <w:spacing w:line="276" w:lineRule="auto"/>
        <w:rPr>
          <w:rFonts w:ascii="Arial" w:eastAsiaTheme="minorEastAsia" w:hAnsi="Arial" w:cs="Arial"/>
          <w:u w:val="single"/>
        </w:rPr>
      </w:pPr>
      <w:r>
        <w:rPr>
          <w:rFonts w:ascii="Arial" w:eastAsiaTheme="minorEastAsia" w:hAnsi="Arial" w:cs="Arial"/>
          <w:u w:val="single"/>
        </w:rPr>
        <w:t xml:space="preserve"> </w:t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</w:p>
    <w:p w:rsidR="000C320F" w:rsidRPr="000C320F" w:rsidRDefault="000C320F" w:rsidP="00A50895">
      <w:pPr>
        <w:pStyle w:val="ListParagraph"/>
        <w:spacing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u w:val="single"/>
        </w:rPr>
        <w:t xml:space="preserve"> </w:t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</w:rPr>
        <w:tab/>
        <w:t>(3)</w:t>
      </w:r>
    </w:p>
    <w:p w:rsidR="000C320F" w:rsidRDefault="000C320F" w:rsidP="00A50895">
      <w:pPr>
        <w:pStyle w:val="ListParagraph"/>
        <w:spacing w:line="276" w:lineRule="auto"/>
        <w:rPr>
          <w:rFonts w:ascii="Arial" w:eastAsiaTheme="minorEastAsia" w:hAnsi="Arial" w:cs="Arial"/>
        </w:rPr>
      </w:pPr>
    </w:p>
    <w:p w:rsidR="000C320F" w:rsidRDefault="005845BA" w:rsidP="00A50895">
      <w:pPr>
        <w:pStyle w:val="ListParagraph"/>
        <w:numPr>
          <w:ilvl w:val="0"/>
          <w:numId w:val="2"/>
        </w:numPr>
        <w:spacing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m (5m + 4) – 3 (m² - 2m)</w:t>
      </w:r>
    </w:p>
    <w:p w:rsidR="005845BA" w:rsidRDefault="005845BA" w:rsidP="00A50895">
      <w:pPr>
        <w:pStyle w:val="ListParagraph"/>
        <w:spacing w:line="276" w:lineRule="auto"/>
        <w:rPr>
          <w:rFonts w:ascii="Arial" w:eastAsiaTheme="minorEastAsia" w:hAnsi="Arial" w:cs="Arial"/>
          <w:u w:val="single"/>
        </w:rPr>
      </w:pPr>
      <w:r>
        <w:rPr>
          <w:rFonts w:ascii="Arial" w:eastAsiaTheme="minorEastAsia" w:hAnsi="Arial" w:cs="Arial"/>
          <w:u w:val="single"/>
        </w:rPr>
        <w:t xml:space="preserve"> </w:t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</w:p>
    <w:p w:rsidR="005845BA" w:rsidRDefault="005845BA" w:rsidP="00A50895">
      <w:pPr>
        <w:pStyle w:val="ListParagraph"/>
        <w:spacing w:line="276" w:lineRule="auto"/>
        <w:rPr>
          <w:rFonts w:ascii="Arial" w:eastAsiaTheme="minorEastAsia" w:hAnsi="Arial" w:cs="Arial"/>
          <w:u w:val="single"/>
        </w:rPr>
      </w:pPr>
      <w:r>
        <w:rPr>
          <w:rFonts w:ascii="Arial" w:eastAsiaTheme="minorEastAsia" w:hAnsi="Arial" w:cs="Arial"/>
          <w:u w:val="single"/>
        </w:rPr>
        <w:t xml:space="preserve"> </w:t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</w:p>
    <w:p w:rsidR="005845BA" w:rsidRPr="005845BA" w:rsidRDefault="005845BA" w:rsidP="00A50895">
      <w:pPr>
        <w:pStyle w:val="ListParagraph"/>
        <w:spacing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u w:val="single"/>
        </w:rPr>
        <w:t xml:space="preserve"> </w:t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</w:rPr>
        <w:tab/>
        <w:t>(3)</w:t>
      </w:r>
    </w:p>
    <w:p w:rsidR="005845BA" w:rsidRDefault="005845BA" w:rsidP="00A50895">
      <w:pPr>
        <w:pStyle w:val="ListParagraph"/>
        <w:spacing w:line="276" w:lineRule="auto"/>
        <w:rPr>
          <w:rFonts w:ascii="Arial" w:eastAsiaTheme="minorEastAsia" w:hAnsi="Arial" w:cs="Arial"/>
        </w:rPr>
      </w:pPr>
    </w:p>
    <w:p w:rsidR="005845BA" w:rsidRDefault="005845BA" w:rsidP="00A50895">
      <w:pPr>
        <w:pStyle w:val="ListParagraph"/>
        <w:numPr>
          <w:ilvl w:val="0"/>
          <w:numId w:val="2"/>
        </w:numPr>
        <w:spacing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5 x -2 + 25 ÷ 5</w:t>
      </w:r>
    </w:p>
    <w:p w:rsidR="005845BA" w:rsidRDefault="005845BA" w:rsidP="00A50895">
      <w:pPr>
        <w:pStyle w:val="ListParagraph"/>
        <w:spacing w:line="276" w:lineRule="auto"/>
        <w:rPr>
          <w:rFonts w:ascii="Arial" w:eastAsiaTheme="minorEastAsia" w:hAnsi="Arial" w:cs="Arial"/>
          <w:u w:val="single"/>
        </w:rPr>
      </w:pPr>
      <w:r>
        <w:rPr>
          <w:rFonts w:ascii="Arial" w:eastAsiaTheme="minorEastAsia" w:hAnsi="Arial" w:cs="Arial"/>
          <w:u w:val="single"/>
        </w:rPr>
        <w:t xml:space="preserve"> </w:t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</w:p>
    <w:p w:rsidR="005845BA" w:rsidRPr="005845BA" w:rsidRDefault="005845BA" w:rsidP="00A50895">
      <w:pPr>
        <w:pStyle w:val="ListParagraph"/>
        <w:spacing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u w:val="single"/>
        </w:rPr>
        <w:t xml:space="preserve"> </w:t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</w:rPr>
        <w:tab/>
        <w:t>(2)</w:t>
      </w:r>
    </w:p>
    <w:p w:rsidR="005845BA" w:rsidRDefault="005845BA" w:rsidP="00A50895">
      <w:pPr>
        <w:pStyle w:val="ListParagraph"/>
        <w:spacing w:line="276" w:lineRule="auto"/>
        <w:rPr>
          <w:rFonts w:ascii="Arial" w:eastAsiaTheme="minorEastAsia" w:hAnsi="Arial" w:cs="Arial"/>
        </w:rPr>
      </w:pPr>
    </w:p>
    <w:p w:rsidR="005845BA" w:rsidRDefault="005845BA" w:rsidP="00A50895">
      <w:pPr>
        <w:pStyle w:val="ListParagraph"/>
        <w:numPr>
          <w:ilvl w:val="0"/>
          <w:numId w:val="2"/>
        </w:numPr>
        <w:spacing w:after="240"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-5m x 2m + 3m (-5n)</w:t>
      </w:r>
    </w:p>
    <w:p w:rsidR="005845BA" w:rsidRDefault="005845BA" w:rsidP="00A50895">
      <w:pPr>
        <w:pStyle w:val="ListParagraph"/>
        <w:spacing w:line="276" w:lineRule="auto"/>
        <w:rPr>
          <w:rFonts w:ascii="Arial" w:eastAsiaTheme="minorEastAsia" w:hAnsi="Arial" w:cs="Arial"/>
          <w:u w:val="single"/>
        </w:rPr>
      </w:pPr>
      <w:r>
        <w:rPr>
          <w:rFonts w:ascii="Arial" w:eastAsiaTheme="minorEastAsia" w:hAnsi="Arial" w:cs="Arial"/>
          <w:u w:val="single"/>
        </w:rPr>
        <w:t xml:space="preserve"> </w:t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</w:p>
    <w:p w:rsidR="005845BA" w:rsidRDefault="005845BA" w:rsidP="00A50895">
      <w:pPr>
        <w:pStyle w:val="ListParagraph"/>
        <w:spacing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u w:val="single"/>
        </w:rPr>
        <w:t xml:space="preserve"> </w:t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</w:rPr>
        <w:tab/>
        <w:t>(2)</w:t>
      </w:r>
    </w:p>
    <w:p w:rsidR="005845BA" w:rsidRPr="005845BA" w:rsidRDefault="005845BA" w:rsidP="00A50895">
      <w:pPr>
        <w:pStyle w:val="ListParagraph"/>
        <w:spacing w:line="276" w:lineRule="auto"/>
        <w:rPr>
          <w:rFonts w:ascii="Arial" w:eastAsiaTheme="minorEastAsia" w:hAnsi="Arial" w:cs="Arial"/>
        </w:rPr>
      </w:pPr>
    </w:p>
    <w:p w:rsidR="005845BA" w:rsidRDefault="005845BA" w:rsidP="00A50895">
      <w:pPr>
        <w:pStyle w:val="ListParagraph"/>
        <w:numPr>
          <w:ilvl w:val="0"/>
          <w:numId w:val="2"/>
        </w:numPr>
        <w:spacing w:line="276" w:lineRule="auto"/>
        <w:ind w:right="135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Die </w:t>
      </w:r>
      <w:proofErr w:type="spellStart"/>
      <w:r>
        <w:rPr>
          <w:rFonts w:ascii="Arial" w:eastAsiaTheme="minorEastAsia" w:hAnsi="Arial" w:cs="Arial"/>
        </w:rPr>
        <w:t>Magaliesberge</w:t>
      </w:r>
      <w:proofErr w:type="spellEnd"/>
      <w:r>
        <w:rPr>
          <w:rFonts w:ascii="Arial" w:eastAsiaTheme="minorEastAsia" w:hAnsi="Arial" w:cs="Arial"/>
        </w:rPr>
        <w:t xml:space="preserve"> is 4230m </w:t>
      </w:r>
      <w:proofErr w:type="spellStart"/>
      <w:proofErr w:type="gramStart"/>
      <w:r>
        <w:rPr>
          <w:rFonts w:ascii="Arial" w:eastAsiaTheme="minorEastAsia" w:hAnsi="Arial" w:cs="Arial"/>
        </w:rPr>
        <w:t>bo</w:t>
      </w:r>
      <w:proofErr w:type="spellEnd"/>
      <w:proofErr w:type="gram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seespieël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en</w:t>
      </w:r>
      <w:proofErr w:type="spellEnd"/>
      <w:r>
        <w:rPr>
          <w:rFonts w:ascii="Arial" w:eastAsiaTheme="minorEastAsia" w:hAnsi="Arial" w:cs="Arial"/>
        </w:rPr>
        <w:t xml:space="preserve"> die </w:t>
      </w:r>
      <w:proofErr w:type="spellStart"/>
      <w:r>
        <w:rPr>
          <w:rFonts w:ascii="Arial" w:eastAsiaTheme="minorEastAsia" w:hAnsi="Arial" w:cs="Arial"/>
        </w:rPr>
        <w:t>Hartebeespoortdam</w:t>
      </w:r>
      <w:proofErr w:type="spellEnd"/>
      <w:r>
        <w:rPr>
          <w:rFonts w:ascii="Arial" w:eastAsiaTheme="minorEastAsia" w:hAnsi="Arial" w:cs="Arial"/>
        </w:rPr>
        <w:t xml:space="preserve"> is 250m </w:t>
      </w:r>
      <w:proofErr w:type="spellStart"/>
      <w:r>
        <w:rPr>
          <w:rFonts w:ascii="Arial" w:eastAsiaTheme="minorEastAsia" w:hAnsi="Arial" w:cs="Arial"/>
        </w:rPr>
        <w:t>onder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seespieël</w:t>
      </w:r>
      <w:proofErr w:type="spellEnd"/>
      <w:r>
        <w:rPr>
          <w:rFonts w:ascii="Arial" w:eastAsiaTheme="minorEastAsia" w:hAnsi="Arial" w:cs="Arial"/>
        </w:rPr>
        <w:t xml:space="preserve">. Wat is die </w:t>
      </w:r>
      <w:proofErr w:type="spellStart"/>
      <w:r>
        <w:rPr>
          <w:rFonts w:ascii="Arial" w:eastAsiaTheme="minorEastAsia" w:hAnsi="Arial" w:cs="Arial"/>
        </w:rPr>
        <w:t>verskil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tussen</w:t>
      </w:r>
      <w:proofErr w:type="spellEnd"/>
      <w:r>
        <w:rPr>
          <w:rFonts w:ascii="Arial" w:eastAsiaTheme="minorEastAsia" w:hAnsi="Arial" w:cs="Arial"/>
        </w:rPr>
        <w:t xml:space="preserve"> die twee </w:t>
      </w:r>
      <w:proofErr w:type="spellStart"/>
      <w:r>
        <w:rPr>
          <w:rFonts w:ascii="Arial" w:eastAsiaTheme="minorEastAsia" w:hAnsi="Arial" w:cs="Arial"/>
        </w:rPr>
        <w:t>hoogtes</w:t>
      </w:r>
      <w:proofErr w:type="spellEnd"/>
      <w:r>
        <w:rPr>
          <w:rFonts w:ascii="Arial" w:eastAsiaTheme="minorEastAsia" w:hAnsi="Arial" w:cs="Arial"/>
        </w:rPr>
        <w:t xml:space="preserve">? </w:t>
      </w:r>
    </w:p>
    <w:p w:rsidR="005845BA" w:rsidRDefault="005845BA" w:rsidP="00A50895">
      <w:pPr>
        <w:pStyle w:val="ListParagraph"/>
        <w:spacing w:line="276" w:lineRule="auto"/>
        <w:rPr>
          <w:rFonts w:ascii="Arial" w:eastAsiaTheme="minorEastAsia" w:hAnsi="Arial" w:cs="Arial"/>
          <w:u w:val="single"/>
        </w:rPr>
      </w:pPr>
      <w:r>
        <w:rPr>
          <w:rFonts w:ascii="Arial" w:eastAsiaTheme="minorEastAsia" w:hAnsi="Arial" w:cs="Arial"/>
          <w:u w:val="single"/>
        </w:rPr>
        <w:t xml:space="preserve"> </w:t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</w:p>
    <w:p w:rsidR="005845BA" w:rsidRDefault="005845BA" w:rsidP="00A50895">
      <w:pPr>
        <w:pStyle w:val="ListParagraph"/>
        <w:spacing w:line="276" w:lineRule="auto"/>
        <w:rPr>
          <w:rFonts w:ascii="Arial" w:eastAsiaTheme="minorEastAsia" w:hAnsi="Arial" w:cs="Arial"/>
          <w:u w:val="single"/>
        </w:rPr>
      </w:pPr>
      <w:r>
        <w:rPr>
          <w:rFonts w:ascii="Arial" w:eastAsiaTheme="minorEastAsia" w:hAnsi="Arial" w:cs="Arial"/>
          <w:u w:val="single"/>
        </w:rPr>
        <w:t xml:space="preserve"> </w:t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</w:p>
    <w:p w:rsidR="005845BA" w:rsidRPr="005845BA" w:rsidRDefault="005845BA" w:rsidP="00A50895">
      <w:pPr>
        <w:pStyle w:val="ListParagraph"/>
        <w:spacing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u w:val="single"/>
        </w:rPr>
        <w:t xml:space="preserve"> </w:t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</w:rPr>
        <w:tab/>
        <w:t>(2)</w:t>
      </w:r>
    </w:p>
    <w:p w:rsidR="005845BA" w:rsidRDefault="005845BA" w:rsidP="00A50895">
      <w:pPr>
        <w:pStyle w:val="ListParagraph"/>
        <w:spacing w:line="276" w:lineRule="auto"/>
        <w:rPr>
          <w:rFonts w:ascii="Arial" w:eastAsiaTheme="minorEastAsia" w:hAnsi="Arial" w:cs="Arial"/>
        </w:rPr>
      </w:pPr>
    </w:p>
    <w:p w:rsidR="005845BA" w:rsidRDefault="005845BA" w:rsidP="00A50895">
      <w:pPr>
        <w:pStyle w:val="ListParagraph"/>
        <w:numPr>
          <w:ilvl w:val="0"/>
          <w:numId w:val="2"/>
        </w:numPr>
        <w:spacing w:line="276" w:lineRule="auto"/>
        <w:rPr>
          <w:rFonts w:ascii="Arial" w:eastAsiaTheme="minorEastAsia" w:hAnsi="Arial" w:cs="Arial"/>
        </w:rPr>
      </w:pPr>
      <w:proofErr w:type="spellStart"/>
      <w:r>
        <w:rPr>
          <w:rFonts w:ascii="Arial" w:eastAsiaTheme="minorEastAsia" w:hAnsi="Arial" w:cs="Arial"/>
        </w:rPr>
        <w:t>Watter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getal</w:t>
      </w:r>
      <w:proofErr w:type="spellEnd"/>
      <w:r>
        <w:rPr>
          <w:rFonts w:ascii="Arial" w:eastAsiaTheme="minorEastAsia" w:hAnsi="Arial" w:cs="Arial"/>
        </w:rPr>
        <w:t xml:space="preserve"> is die </w:t>
      </w:r>
      <w:proofErr w:type="spellStart"/>
      <w:r>
        <w:rPr>
          <w:rFonts w:ascii="Arial" w:eastAsiaTheme="minorEastAsia" w:hAnsi="Arial" w:cs="Arial"/>
        </w:rPr>
        <w:t>grootste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tussen</w:t>
      </w:r>
      <w:proofErr w:type="spellEnd"/>
      <w:r>
        <w:rPr>
          <w:rFonts w:ascii="Arial" w:eastAsiaTheme="minorEastAsia" w:hAnsi="Arial" w:cs="Arial"/>
        </w:rPr>
        <w:t xml:space="preserve"> die twee?</w:t>
      </w:r>
    </w:p>
    <w:p w:rsidR="005845BA" w:rsidRDefault="005845BA" w:rsidP="00A50895">
      <w:pPr>
        <w:pStyle w:val="ListParagraph"/>
        <w:spacing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-33 070 3n -33007</w:t>
      </w:r>
    </w:p>
    <w:p w:rsidR="005845BA" w:rsidRPr="005845BA" w:rsidRDefault="005845BA" w:rsidP="00A50895">
      <w:pPr>
        <w:pStyle w:val="ListParagraph"/>
        <w:spacing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u w:val="single"/>
        </w:rPr>
        <w:t xml:space="preserve"> </w:t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  <w:u w:val="single"/>
        </w:rPr>
        <w:tab/>
      </w:r>
      <w:r>
        <w:rPr>
          <w:rFonts w:ascii="Arial" w:eastAsiaTheme="minorEastAsia" w:hAnsi="Arial" w:cs="Arial"/>
        </w:rPr>
        <w:tab/>
        <w:t>(1)</w:t>
      </w:r>
    </w:p>
    <w:sectPr w:rsidR="005845BA" w:rsidRPr="005845BA" w:rsidSect="00A508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13A86"/>
    <w:multiLevelType w:val="hybridMultilevel"/>
    <w:tmpl w:val="2B48C70C"/>
    <w:lvl w:ilvl="0" w:tplc="AEBAB3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D49A3"/>
    <w:multiLevelType w:val="hybridMultilevel"/>
    <w:tmpl w:val="51906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7A"/>
    <w:rsid w:val="000C320F"/>
    <w:rsid w:val="002D2AAC"/>
    <w:rsid w:val="003B44F0"/>
    <w:rsid w:val="003F20CC"/>
    <w:rsid w:val="005845BA"/>
    <w:rsid w:val="005D43E1"/>
    <w:rsid w:val="007E7924"/>
    <w:rsid w:val="00A50895"/>
    <w:rsid w:val="00B8777A"/>
    <w:rsid w:val="00DC7E77"/>
    <w:rsid w:val="00EE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E21EE-A758-45F3-B4BA-3129CC84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77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7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77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89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89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CB65CFD-B5EF-412F-B4F8-37564721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Kitching</dc:creator>
  <cp:keywords/>
  <dc:description/>
  <cp:lastModifiedBy>Kitching</cp:lastModifiedBy>
  <cp:revision>2</cp:revision>
  <cp:lastPrinted>2018-01-21T20:12:00Z</cp:lastPrinted>
  <dcterms:created xsi:type="dcterms:W3CDTF">2020-04-06T08:13:00Z</dcterms:created>
  <dcterms:modified xsi:type="dcterms:W3CDTF">2020-04-06T08:13:00Z</dcterms:modified>
</cp:coreProperties>
</file>